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298" w:rsidRDefault="00F90298" w:rsidP="00F90298">
      <w:pPr>
        <w:pStyle w:val="ae"/>
      </w:pPr>
      <w:r>
        <w:rPr>
          <w:noProof/>
        </w:rPr>
        <w:drawing>
          <wp:inline distT="0" distB="0" distL="0" distR="0">
            <wp:extent cx="6300870" cy="8947785"/>
            <wp:effectExtent l="0" t="0" r="5080" b="5715"/>
            <wp:docPr id="5" name="Рисунок 5" descr="C:\Users\admin\Downloads\IMG_48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\Downloads\IMG_488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7213" cy="8956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CB9" w:rsidRDefault="00A75CB9" w:rsidP="00A75CB9">
      <w:pPr>
        <w:pStyle w:val="ae"/>
      </w:pPr>
    </w:p>
    <w:p w:rsidR="00F90298" w:rsidRDefault="00F90298" w:rsidP="00F90298">
      <w:pPr>
        <w:pStyle w:val="ae"/>
      </w:pPr>
      <w:bookmarkStart w:id="0" w:name="_GoBack"/>
      <w:bookmarkEnd w:id="0"/>
    </w:p>
    <w:p w:rsidR="00CF4553" w:rsidRPr="00370758" w:rsidRDefault="00CF4553">
      <w:pPr>
        <w:spacing w:after="0"/>
        <w:ind w:left="120"/>
        <w:jc w:val="center"/>
        <w:rPr>
          <w:lang w:val="ru-RU"/>
        </w:rPr>
      </w:pPr>
    </w:p>
    <w:p w:rsidR="007C09D0" w:rsidRDefault="007C09D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73284936"/>
    </w:p>
    <w:p w:rsidR="007C09D0" w:rsidRDefault="007C09D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C09D0" w:rsidRDefault="007C09D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Программа учебного предмета «История» дает представление о целях, общей стратегии обучения, </w:t>
      </w:r>
      <w:proofErr w:type="gramStart"/>
      <w:r w:rsidRPr="00370758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</w:t>
      </w: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>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CF4553" w:rsidRDefault="0098453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F4553" w:rsidRPr="00370758" w:rsidRDefault="009845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формирование у молодого поколения ориентиров для гражданской,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этнонациональной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, социальной, культурной самоидентификации в окружающем мире;</w:t>
      </w:r>
    </w:p>
    <w:p w:rsidR="00CF4553" w:rsidRPr="00370758" w:rsidRDefault="009845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CF4553" w:rsidRPr="00370758" w:rsidRDefault="009845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CF4553" w:rsidRPr="00370758" w:rsidRDefault="009845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proofErr w:type="gramStart"/>
      <w:r w:rsidRPr="00370758">
        <w:rPr>
          <w:rFonts w:ascii="Times New Roman" w:hAnsi="Times New Roman"/>
          <w:color w:val="000000"/>
          <w:sz w:val="28"/>
          <w:lang w:val="ru-RU"/>
        </w:rPr>
        <w:t>способностей</w:t>
      </w:r>
      <w:proofErr w:type="gram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CF4553" w:rsidRPr="00370758" w:rsidRDefault="009845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формирование у обучающихся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полиэтничном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и многоконфессиональном обществе.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CF4553" w:rsidRPr="00370758" w:rsidRDefault="00984539">
      <w:pPr>
        <w:spacing w:after="0"/>
        <w:ind w:firstLine="600"/>
        <w:jc w:val="right"/>
        <w:rPr>
          <w:lang w:val="ru-RU"/>
        </w:rPr>
      </w:pPr>
      <w:r w:rsidRPr="00370758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CF4553" w:rsidRPr="00370758" w:rsidRDefault="00984539">
      <w:pPr>
        <w:spacing w:after="0"/>
        <w:ind w:firstLine="600"/>
        <w:jc w:val="right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6174"/>
        <w:gridCol w:w="1920"/>
      </w:tblGrid>
      <w:tr w:rsidR="00CF4553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247"/>
            </w:pP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247"/>
              <w:rPr>
                <w:lang w:val="ru-RU"/>
              </w:rPr>
            </w:pP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247"/>
            </w:pP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Примерное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учебных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F4553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345"/>
              <w:jc w:val="both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CF455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CF4553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345"/>
              <w:jc w:val="both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CF455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345"/>
              <w:jc w:val="both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CF455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CF4553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lastRenderedPageBreak/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r w:rsidRPr="0037075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XV—XVII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CF455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345"/>
              <w:jc w:val="both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37075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37075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CF455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CF4553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XVIII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CF455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345"/>
              <w:jc w:val="both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CF4553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XIX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CF455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345"/>
              <w:jc w:val="both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37075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CF4553" w:rsidRDefault="00CF4553">
      <w:pPr>
        <w:sectPr w:rsidR="00CF4553">
          <w:pgSz w:w="11906" w:h="16383"/>
          <w:pgMar w:top="1134" w:right="850" w:bottom="1134" w:left="1701" w:header="720" w:footer="720" w:gutter="0"/>
          <w:cols w:space="720"/>
        </w:sectPr>
      </w:pPr>
    </w:p>
    <w:p w:rsidR="00CF4553" w:rsidRDefault="00984539">
      <w:pPr>
        <w:spacing w:after="0" w:line="264" w:lineRule="auto"/>
        <w:ind w:left="120"/>
        <w:jc w:val="both"/>
      </w:pPr>
      <w:bookmarkStart w:id="2" w:name="block-73284934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CF4553" w:rsidRDefault="00CF4553">
      <w:pPr>
        <w:spacing w:after="0" w:line="264" w:lineRule="auto"/>
        <w:ind w:left="120"/>
        <w:jc w:val="both"/>
      </w:pPr>
    </w:p>
    <w:p w:rsidR="00CF4553" w:rsidRDefault="0098453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CF4553" w:rsidRDefault="00CF4553">
      <w:pPr>
        <w:spacing w:after="0" w:line="264" w:lineRule="auto"/>
        <w:ind w:left="120"/>
        <w:jc w:val="both"/>
      </w:pPr>
    </w:p>
    <w:p w:rsidR="00CF4553" w:rsidRDefault="0098453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CF4553" w:rsidRDefault="00CF4553">
      <w:pPr>
        <w:spacing w:after="0" w:line="264" w:lineRule="auto"/>
        <w:ind w:left="120"/>
        <w:jc w:val="both"/>
      </w:pPr>
    </w:p>
    <w:p w:rsidR="00CF4553" w:rsidRDefault="0098453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Введение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Первобытность на территории России. Заселение территории нашей страны человеком. Петроглифы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Беломорья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и Онежского озера.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Аркаим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- памятник археологии.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Овладение огнем. Орудия и жилища первобытных людей.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Переход от родовой к соседской общине. Появление знати.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Развитие земледелия, скотоводства, ремесел.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Египетское войско.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370758">
        <w:rPr>
          <w:rFonts w:ascii="Times New Roman" w:hAnsi="Times New Roman"/>
          <w:color w:val="000000"/>
          <w:sz w:val="28"/>
          <w:lang w:val="ru-RU"/>
        </w:rPr>
        <w:t>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Усиление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Нововавилонского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царства. Легендарные памятники города Вавилона.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Ахеменидов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370758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</w:t>
      </w:r>
      <w:r w:rsidRPr="0032380D">
        <w:rPr>
          <w:rFonts w:ascii="Times New Roman" w:hAnsi="Times New Roman"/>
          <w:color w:val="000000"/>
          <w:sz w:val="28"/>
          <w:lang w:val="ru-RU"/>
        </w:rPr>
        <w:t xml:space="preserve">Приход </w:t>
      </w:r>
      <w:proofErr w:type="spellStart"/>
      <w:r w:rsidRPr="0032380D">
        <w:rPr>
          <w:rFonts w:ascii="Times New Roman" w:hAnsi="Times New Roman"/>
          <w:color w:val="000000"/>
          <w:sz w:val="28"/>
          <w:lang w:val="ru-RU"/>
        </w:rPr>
        <w:t>ариев</w:t>
      </w:r>
      <w:proofErr w:type="spellEnd"/>
      <w:r w:rsidRPr="0032380D">
        <w:rPr>
          <w:rFonts w:ascii="Times New Roman" w:hAnsi="Times New Roman"/>
          <w:color w:val="000000"/>
          <w:sz w:val="28"/>
          <w:lang w:val="ru-RU"/>
        </w:rPr>
        <w:t xml:space="preserve"> в Северную Индию. 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Держава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Маурьев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. Государство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Гуптов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. Общественное устройство,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варны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Цинь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Шихуанди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. Возведение Великой Китайской стены. Правление династии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Хань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Тиринф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Взаимоотношения Богов и людей.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Боспорское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царство. Пантикапей. Античный Херсонес.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Фанагория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. Киммерийцы. Скифское царство в Крыму. Сарматы.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Боспорское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царство.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Афины: утверждение демократии. Законы Солона. Реформы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Клисфена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, их значение.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Фемистокл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. Битва при Фермопилах. Захват персами Аттики. Победы греков в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Саламинском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сражении, при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Платеях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Микале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 Итоги греко-персидских войн.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Возвышение Афинского государства. Афины при Перикле. Хозяйственная жизнь.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 w:rsidRPr="00370758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370758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Природа и население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Апеннинского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полуострова в древности. Этрусские города-государства. Наследие этрусков.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Республика римских граждан. Патриции и плебеи. Управление и законы.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Подъём сельского хозяйства. Латифундии. Рабство. Борьба за аграрную реформу. Деятельность братьев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Гракхов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: проекты реформ, мероприятия, итоги. Гражданская война и установление диктатуры Суллы.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Борьба между наследниками Цезаря. Победа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Октавиана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Октавиан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Август. Римское гражданство. Римская литература, золотой век поэзии.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и распространение христианства.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370758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370758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ромеев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Завоевание франками Галлии.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Хлодвиг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 Усиление королевской власти. Салическая правда. Принятие франками христианства.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370758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32380D">
        <w:rPr>
          <w:rFonts w:ascii="Times New Roman" w:hAnsi="Times New Roman"/>
          <w:color w:val="000000"/>
          <w:sz w:val="28"/>
          <w:lang w:val="ru-RU"/>
        </w:rPr>
        <w:t xml:space="preserve">Усиление власти майордомов. 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Карл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Мартелл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и его военная реформа. Завоевания Карла Великого. Управление империей. «Каролингское возрождение».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Верденский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раздел, его причины и значение.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370758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370758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32380D">
        <w:rPr>
          <w:rFonts w:ascii="Times New Roman" w:hAnsi="Times New Roman"/>
          <w:color w:val="000000"/>
          <w:sz w:val="28"/>
          <w:lang w:val="ru-RU"/>
        </w:rPr>
        <w:t xml:space="preserve">Природные условия Аравийского полуострова. 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Основные занятия арабов. Традиционные верования. Пророк Мухаммад и </w:t>
      </w: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ислама. Хиджра. Победа новой веры. Коран. Завоевания арабов.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370758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CF4553" w:rsidRPr="0032380D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 w:rsidRPr="00370758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370758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32380D">
        <w:rPr>
          <w:rFonts w:ascii="Times New Roman" w:hAnsi="Times New Roman"/>
          <w:color w:val="000000"/>
          <w:sz w:val="28"/>
          <w:lang w:val="ru-RU"/>
        </w:rPr>
        <w:t>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32380D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32380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</w:t>
      </w:r>
      <w:r w:rsidRPr="00370758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Страны и народы Азии, Африки и Америки в Средние века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сёгунов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 Культура средневекового Китая и Японии.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Уота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Тайлера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). Гуситское движение в Чехии.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Развитие знаний о природе и человеке. Гуманизм. Раннее Возрождение: художники и их творения. Изобретение европейского книгопечатания; И.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Гутенберг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</w:t>
      </w:r>
    </w:p>
    <w:p w:rsidR="00CF4553" w:rsidRPr="00370758" w:rsidRDefault="00CF4553">
      <w:pPr>
        <w:spacing w:after="0"/>
        <w:ind w:left="120"/>
        <w:rPr>
          <w:lang w:val="ru-RU"/>
        </w:rPr>
      </w:pPr>
    </w:p>
    <w:p w:rsidR="00CF4553" w:rsidRPr="00370758" w:rsidRDefault="00984539">
      <w:pPr>
        <w:spacing w:after="0"/>
        <w:ind w:left="120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CF4553" w:rsidRPr="00370758" w:rsidRDefault="00CF4553">
      <w:pPr>
        <w:spacing w:after="0"/>
        <w:ind w:left="120"/>
        <w:rPr>
          <w:lang w:val="ru-RU"/>
        </w:rPr>
      </w:pP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Города-государства на территории современной России, основанные в эпоху античности.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Тюркский каганат. Аварский каганат. Хазарский каганат. Волжская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Булгария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Их соседи ‒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балты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и финно-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угры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 Восточные славяне и варяги.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370758">
        <w:rPr>
          <w:rFonts w:ascii="Times New Roman" w:hAnsi="Times New Roman"/>
          <w:color w:val="000000"/>
          <w:sz w:val="28"/>
          <w:lang w:val="ru-RU"/>
        </w:rPr>
        <w:t>из варяг</w:t>
      </w:r>
      <w:proofErr w:type="gram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в греки». Волжский торговый путь.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Категории рядового и зависимого населения. Древнерусское право: Русская Правда, церковные уставы.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Булгария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 Русь и Великая Степь, отношения с кочевыми народами – печенегами, половцами (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Дешт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-и-Кипчак).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тысяцкий. Эволюция общественного строя и права; внешняя политика русских земель. Отношения с Ганзой.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</w:t>
      </w: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>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Возникновение Монгольской империи. Завоевания Чингисхана и его потомков. </w:t>
      </w:r>
      <w:r w:rsidRPr="0032380D">
        <w:rPr>
          <w:rFonts w:ascii="Times New Roman" w:hAnsi="Times New Roman"/>
          <w:color w:val="000000"/>
          <w:sz w:val="28"/>
          <w:lang w:val="ru-RU"/>
        </w:rPr>
        <w:t xml:space="preserve">Походы Батыя на Восточную Европу. </w:t>
      </w:r>
      <w:r w:rsidRPr="00370758">
        <w:rPr>
          <w:rFonts w:ascii="Times New Roman" w:hAnsi="Times New Roman"/>
          <w:color w:val="000000"/>
          <w:sz w:val="28"/>
          <w:lang w:val="ru-RU"/>
        </w:rPr>
        <w:t>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370758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32380D">
        <w:rPr>
          <w:rFonts w:ascii="Times New Roman" w:hAnsi="Times New Roman"/>
          <w:color w:val="000000"/>
          <w:sz w:val="28"/>
          <w:lang w:val="ru-RU"/>
        </w:rPr>
        <w:t xml:space="preserve">Золотая Орда: государственный строй, население, экономика, культура. </w:t>
      </w:r>
      <w:r w:rsidRPr="00370758">
        <w:rPr>
          <w:rFonts w:ascii="Times New Roman" w:hAnsi="Times New Roman"/>
          <w:color w:val="000000"/>
          <w:sz w:val="28"/>
          <w:lang w:val="ru-RU"/>
        </w:rPr>
        <w:t>Города и кочевые степи. Принятие ислама.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Каффа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Тана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Солдайя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и другие) и их роль в системе торговых и политических связей Руси с Западом и Востоком.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Касимовское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ханство. Народы Северного Кавказа.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. Переход Новгорода и Твери под власть Великого князя Московского и Владимирского. Ликвидация зависимости от Орды. </w:t>
      </w: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Внутрицерковная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борьба (иосифляне и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нестяжатели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).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Епифаний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Премудрый. «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Хожение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Фиораванти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 Быт русских людей.</w:t>
      </w: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CF4553">
      <w:pPr>
        <w:spacing w:after="0" w:line="264" w:lineRule="auto"/>
        <w:ind w:firstLine="600"/>
        <w:jc w:val="both"/>
        <w:rPr>
          <w:lang w:val="ru-RU"/>
        </w:rPr>
      </w:pP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CF4553">
      <w:pPr>
        <w:rPr>
          <w:lang w:val="ru-RU"/>
        </w:rPr>
        <w:sectPr w:rsidR="00CF4553" w:rsidRPr="00370758">
          <w:pgSz w:w="11906" w:h="16383"/>
          <w:pgMar w:top="1134" w:right="850" w:bottom="1134" w:left="1701" w:header="720" w:footer="720" w:gutter="0"/>
          <w:cols w:space="720"/>
        </w:sectPr>
      </w:pP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bookmarkStart w:id="3" w:name="block-73284935"/>
      <w:bookmarkEnd w:id="2"/>
      <w:r w:rsidRPr="0037075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Изучение истории в 5 классе направлено на достижение обучающимися личностных,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К важнейшим личностным результатам изучения истории относятся: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1) в сфере патриотического воспитания: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2) в сфере гражданского воспитания: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3) в духовно-нравственной сфере: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4) в понимании ценности научного познания: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5) в сфере эстетического воспитания: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</w:t>
      </w: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>традиций и народного творчества; уважение к культуре своего и других народов;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7) в сфере трудового воспитания: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8) в сфере экологического воспитания: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9) в сфере адаптации к меняющимся условиям социальной и природной среды: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F4553" w:rsidRPr="00370758" w:rsidRDefault="00CF4553">
      <w:pPr>
        <w:spacing w:after="0"/>
        <w:ind w:left="120"/>
        <w:rPr>
          <w:lang w:val="ru-RU"/>
        </w:rPr>
      </w:pPr>
    </w:p>
    <w:p w:rsidR="00CF4553" w:rsidRPr="00370758" w:rsidRDefault="00984539">
      <w:pPr>
        <w:spacing w:after="0"/>
        <w:ind w:left="120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выявлять характерные признаки исторических явлений;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познавательную задачу;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намечать путь её решения и осуществлять подбор исторического материала, объекта;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результата;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осуществлять анализ учебной и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внеучебной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интернет-ресурсы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и другие) ‒ извлекать информацию из источника;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различать виды источников исторической </w:t>
      </w:r>
      <w:proofErr w:type="spellStart"/>
      <w:proofErr w:type="gramStart"/>
      <w:r w:rsidRPr="00370758">
        <w:rPr>
          <w:rFonts w:ascii="Times New Roman" w:hAnsi="Times New Roman"/>
          <w:color w:val="000000"/>
          <w:sz w:val="28"/>
          <w:lang w:val="ru-RU"/>
        </w:rPr>
        <w:t>информации;высказывать</w:t>
      </w:r>
      <w:proofErr w:type="spellEnd"/>
      <w:proofErr w:type="gram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современном мире;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выражать и аргументировать свою точку зрения в устном высказывании, письменном тексте;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владеть приёмами самоконтроля ‒ осуществление самоконтроля, рефлексии и самооценки полученных результатов;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свою работу с учётом установленных ошибок, возникших трудностей.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370758">
        <w:rPr>
          <w:rFonts w:ascii="Times New Roman" w:hAnsi="Times New Roman"/>
          <w:color w:val="333333"/>
          <w:sz w:val="28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7) умение сравнивать исторические события, явления, процессы в различные исторические эпохи;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lastRenderedPageBreak/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</w:t>
      </w:r>
      <w:proofErr w:type="spellStart"/>
      <w:r w:rsidRPr="00370758">
        <w:rPr>
          <w:rFonts w:ascii="Times New Roman" w:hAnsi="Times New Roman"/>
          <w:color w:val="333333"/>
          <w:sz w:val="28"/>
          <w:lang w:val="ru-RU"/>
        </w:rPr>
        <w:t>верифицированность</w:t>
      </w:r>
      <w:proofErr w:type="spellEnd"/>
      <w:r w:rsidRPr="00370758">
        <w:rPr>
          <w:rFonts w:ascii="Times New Roman" w:hAnsi="Times New Roman"/>
          <w:color w:val="333333"/>
          <w:sz w:val="28"/>
          <w:lang w:val="ru-RU"/>
        </w:rPr>
        <w:t xml:space="preserve"> информации;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lastRenderedPageBreak/>
        <w:t>2) базовые знания об основных этапах и ключевых событиях отечественной и всемирной истории;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</w:t>
      </w:r>
      <w:proofErr w:type="spellStart"/>
      <w:r w:rsidRPr="00370758">
        <w:rPr>
          <w:rFonts w:ascii="Times New Roman" w:hAnsi="Times New Roman"/>
          <w:color w:val="333333"/>
          <w:sz w:val="28"/>
          <w:lang w:val="ru-RU"/>
        </w:rPr>
        <w:t>метапредметного</w:t>
      </w:r>
      <w:proofErr w:type="spellEnd"/>
      <w:r w:rsidRPr="00370758">
        <w:rPr>
          <w:rFonts w:ascii="Times New Roman" w:hAnsi="Times New Roman"/>
          <w:color w:val="333333"/>
          <w:sz w:val="28"/>
          <w:lang w:val="ru-RU"/>
        </w:rPr>
        <w:t xml:space="preserve"> подхода;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370758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носят комплексный характер, в них органично сочетаются познавательно-исторические, мировоззренческие и </w:t>
      </w:r>
      <w:proofErr w:type="spellStart"/>
      <w:r w:rsidRPr="00370758">
        <w:rPr>
          <w:rFonts w:ascii="Times New Roman" w:hAnsi="Times New Roman"/>
          <w:color w:val="333333"/>
          <w:sz w:val="28"/>
          <w:lang w:val="ru-RU"/>
        </w:rPr>
        <w:t>метапредметные</w:t>
      </w:r>
      <w:proofErr w:type="spellEnd"/>
      <w:r w:rsidRPr="00370758">
        <w:rPr>
          <w:rFonts w:ascii="Times New Roman" w:hAnsi="Times New Roman"/>
          <w:color w:val="333333"/>
          <w:sz w:val="28"/>
          <w:lang w:val="ru-RU"/>
        </w:rPr>
        <w:t xml:space="preserve"> компоненты.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lastRenderedPageBreak/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8) 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lastRenderedPageBreak/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370758">
        <w:rPr>
          <w:rFonts w:ascii="Times New Roman" w:hAnsi="Times New Roman"/>
          <w:b/>
          <w:color w:val="333333"/>
          <w:sz w:val="28"/>
          <w:lang w:val="ru-RU"/>
        </w:rPr>
        <w:t>в 5 классе: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извлекать из письменного источника исторические факты (имена, названия событий, даты и другие); находить в визуальных памятниках </w:t>
      </w:r>
      <w:r w:rsidRPr="00370758">
        <w:rPr>
          <w:rFonts w:ascii="Times New Roman" w:hAnsi="Times New Roman"/>
          <w:color w:val="333333"/>
          <w:sz w:val="28"/>
          <w:lang w:val="ru-RU"/>
        </w:rPr>
        <w:lastRenderedPageBreak/>
        <w:t>изучаемой эпохи ключевые знаки, символы; раскрывать смысл (главную идею) высказывания, изображения.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характеризовать условия жизни людей в древности;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рассказывать о значительных событиях древней истории, их участниках;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сравнивать исторические явления, определять их общие черты;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иллюстрировать общие явления, черты конкретными примерами;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древней истории.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370758">
        <w:rPr>
          <w:rFonts w:ascii="Times New Roman" w:hAnsi="Times New Roman"/>
          <w:b/>
          <w:color w:val="333333"/>
          <w:sz w:val="28"/>
          <w:lang w:val="ru-RU"/>
        </w:rPr>
        <w:t>в 6 классе: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характеризовать авторство, время, место создания источника;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70758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370758">
        <w:rPr>
          <w:rFonts w:ascii="Times New Roman" w:hAnsi="Times New Roman"/>
          <w:color w:val="333333"/>
          <w:sz w:val="28"/>
          <w:lang w:val="ru-RU"/>
        </w:rPr>
        <w:t xml:space="preserve"> в., объяснять, что могло лежать в их основе;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 w:rsidRPr="00370758">
        <w:rPr>
          <w:rFonts w:ascii="Times New Roman" w:hAnsi="Times New Roman"/>
          <w:color w:val="333333"/>
          <w:sz w:val="28"/>
          <w:lang w:val="ru-RU"/>
        </w:rPr>
        <w:t xml:space="preserve"> ‒ начала ХХ в., </w:t>
      </w:r>
      <w:r w:rsidRPr="00370758">
        <w:rPr>
          <w:rFonts w:ascii="Times New Roman" w:hAnsi="Times New Roman"/>
          <w:color w:val="333333"/>
          <w:sz w:val="28"/>
          <w:lang w:val="ru-RU"/>
        </w:rPr>
        <w:lastRenderedPageBreak/>
        <w:t>объяснять, в чём заключалось их значение для времени их создания и для современного общества;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70758">
        <w:rPr>
          <w:rFonts w:ascii="Times New Roman" w:hAnsi="Times New Roman"/>
          <w:color w:val="333333"/>
          <w:sz w:val="28"/>
          <w:lang w:val="ru-RU"/>
        </w:rPr>
        <w:t xml:space="preserve"> ‒ начала ХХ в. (в том числе на региональном материале);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70758">
        <w:rPr>
          <w:rFonts w:ascii="Times New Roman" w:hAnsi="Times New Roman"/>
          <w:color w:val="333333"/>
          <w:sz w:val="28"/>
          <w:lang w:val="ru-RU"/>
        </w:rPr>
        <w:t xml:space="preserve"> ‒ начала ХХ в. для России, других стран мира, высказывать и аргументировать своё отношение к культурному наследию в общественных обсуждениях.</w:t>
      </w:r>
    </w:p>
    <w:p w:rsidR="00CF4553" w:rsidRPr="00370758" w:rsidRDefault="00CF4553">
      <w:pPr>
        <w:rPr>
          <w:lang w:val="ru-RU"/>
        </w:rPr>
        <w:sectPr w:rsidR="00CF4553" w:rsidRPr="00370758">
          <w:pgSz w:w="11906" w:h="16383"/>
          <w:pgMar w:top="1134" w:right="850" w:bottom="1134" w:left="1701" w:header="720" w:footer="720" w:gutter="0"/>
          <w:cols w:space="720"/>
        </w:sectPr>
      </w:pPr>
    </w:p>
    <w:p w:rsidR="00CF4553" w:rsidRDefault="00984539">
      <w:pPr>
        <w:spacing w:after="0"/>
        <w:ind w:left="120"/>
      </w:pPr>
      <w:bookmarkStart w:id="4" w:name="block-73284932"/>
      <w:bookmarkEnd w:id="3"/>
      <w:r w:rsidRPr="0037075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F4553" w:rsidRDefault="009845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CF455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  <w:p w:rsidR="00CF4553" w:rsidRDefault="00BA6AC3">
            <w:r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Восток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Месопотамии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Ассирия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Греция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Эллинизм</w:t>
            </w:r>
            <w:proofErr w:type="spellEnd"/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полисы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Македонские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Эллинизм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Рим</w:t>
            </w:r>
            <w:proofErr w:type="spellEnd"/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империи.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  <w:tr w:rsidR="00CF4553" w:rsidRPr="007C09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</w:tbl>
    <w:p w:rsidR="00CF4553" w:rsidRDefault="00CF4553">
      <w:pPr>
        <w:sectPr w:rsidR="00CF45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4553" w:rsidRDefault="009845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0"/>
        <w:gridCol w:w="4446"/>
        <w:gridCol w:w="1610"/>
        <w:gridCol w:w="1841"/>
        <w:gridCol w:w="1910"/>
        <w:gridCol w:w="2785"/>
      </w:tblGrid>
      <w:tr w:rsidR="00CF4553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V –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конец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XV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раннее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Средневековье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Средневековья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  <w:tr w:rsidR="00CF4553" w:rsidRPr="007C09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 на территории современной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  <w:tr w:rsidR="00CF4553" w:rsidRPr="007C09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</w:tbl>
    <w:p w:rsidR="00CF4553" w:rsidRDefault="00CF4553">
      <w:pPr>
        <w:sectPr w:rsidR="00CF45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4553" w:rsidRDefault="00984539">
      <w:pPr>
        <w:spacing w:after="0"/>
        <w:ind w:left="120"/>
      </w:pPr>
      <w:bookmarkStart w:id="5" w:name="block-73284933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CF4553" w:rsidRDefault="009845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6"/>
        <w:gridCol w:w="4319"/>
        <w:gridCol w:w="1228"/>
        <w:gridCol w:w="1841"/>
        <w:gridCol w:w="1910"/>
        <w:gridCol w:w="1347"/>
        <w:gridCol w:w="2221"/>
      </w:tblGrid>
      <w:tr w:rsidR="00CF4553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охотники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собиратели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земледелия, скотоводства и ремесла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«История Древнего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мир: понятие, хронологические рамки, карта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Древнеегипетского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Древнеегипетского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Наука и искусство в Древнем Египте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Египет»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первых государств в Древнем Междуречье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Вавилонское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Палестина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Ассирийская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«Ассирия.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Древней Индии и Древнего Китая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Индия.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греков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Гомера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Государство-полис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колонизация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Северное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Причерноморье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Афины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Спарта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Греко-персидские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Афинская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демократия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Повседневная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греков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Театр в жизни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Священный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огонь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Олимпии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«Древняя Греция»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Ослабление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Эллады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Возвышение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Македонии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Птолемеев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царей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республики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обычаи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Италии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Римское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 до н. э.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Династии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императоров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христианства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римлян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нашего края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</w:tbl>
    <w:p w:rsidR="00CF4553" w:rsidRDefault="00CF4553">
      <w:pPr>
        <w:sectPr w:rsidR="00CF45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4553" w:rsidRDefault="009845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9"/>
        <w:gridCol w:w="4381"/>
        <w:gridCol w:w="1203"/>
        <w:gridCol w:w="1841"/>
        <w:gridCol w:w="1910"/>
        <w:gridCol w:w="1347"/>
        <w:gridCol w:w="2221"/>
      </w:tblGrid>
      <w:tr w:rsidR="00CF4553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Византийская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королевства </w:t>
            </w:r>
            <w:proofErr w:type="spellStart"/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Хлодвига</w:t>
            </w:r>
            <w:proofErr w:type="spellEnd"/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 империи Карла Великого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ислама и государства у арабов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Арабский халифат, его расцвет и распад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Сеньоры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вассалы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Католическая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Церковь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духовенство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Крестьяне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горожане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походы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Священная Римская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Кочевники Великой степи и их соседи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Африки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доколумбовой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Гибель Византии и возникновение Османской империи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Европа на пороге Нового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династии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Рюриковичей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Владимире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Святом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Владимире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Святом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Руси при Ярославе Мудром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Ярослава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Мудрого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Ярослава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Мудрого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Владимире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Мономахе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«Великое переселение народов на территории современной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раздробленность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Новгородская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Новгородская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Юго-Западная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Чингисхан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агрессии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запада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агрессии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запада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Возвышение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Куликовом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Куликовом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Василия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Василия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</w:tbl>
    <w:p w:rsidR="00CF4553" w:rsidRDefault="00CF4553">
      <w:pPr>
        <w:sectPr w:rsidR="00CF45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4553" w:rsidRDefault="00984539">
      <w:pPr>
        <w:spacing w:after="0"/>
        <w:ind w:left="120"/>
      </w:pPr>
      <w:bookmarkStart w:id="6" w:name="block-73284937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F4553" w:rsidRDefault="0098453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F4553" w:rsidRDefault="00CF4553">
      <w:pPr>
        <w:spacing w:after="0" w:line="480" w:lineRule="auto"/>
        <w:ind w:left="120"/>
      </w:pPr>
    </w:p>
    <w:p w:rsidR="00CF4553" w:rsidRDefault="00CF4553">
      <w:pPr>
        <w:spacing w:after="0" w:line="480" w:lineRule="auto"/>
        <w:ind w:left="120"/>
      </w:pPr>
    </w:p>
    <w:p w:rsidR="00CF4553" w:rsidRDefault="00CF4553">
      <w:pPr>
        <w:spacing w:after="0"/>
        <w:ind w:left="120"/>
      </w:pPr>
    </w:p>
    <w:p w:rsidR="00CF4553" w:rsidRDefault="0098453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F4553" w:rsidRDefault="00CF4553">
      <w:pPr>
        <w:spacing w:after="0" w:line="480" w:lineRule="auto"/>
        <w:ind w:left="120"/>
      </w:pPr>
    </w:p>
    <w:p w:rsidR="00CF4553" w:rsidRDefault="00CF4553">
      <w:pPr>
        <w:spacing w:after="0"/>
        <w:ind w:left="120"/>
      </w:pPr>
    </w:p>
    <w:p w:rsidR="00CF4553" w:rsidRPr="00370758" w:rsidRDefault="00984539">
      <w:pPr>
        <w:spacing w:after="0" w:line="480" w:lineRule="auto"/>
        <w:ind w:left="120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F4553" w:rsidRPr="00370758" w:rsidRDefault="00CF4553">
      <w:pPr>
        <w:spacing w:after="0" w:line="480" w:lineRule="auto"/>
        <w:ind w:left="120"/>
        <w:rPr>
          <w:lang w:val="ru-RU"/>
        </w:rPr>
      </w:pPr>
    </w:p>
    <w:p w:rsidR="00CF4553" w:rsidRPr="00370758" w:rsidRDefault="00CF4553">
      <w:pPr>
        <w:rPr>
          <w:lang w:val="ru-RU"/>
        </w:rPr>
        <w:sectPr w:rsidR="00CF4553" w:rsidRPr="00370758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984539" w:rsidRPr="00370758" w:rsidRDefault="00984539">
      <w:pPr>
        <w:rPr>
          <w:lang w:val="ru-RU"/>
        </w:rPr>
      </w:pPr>
    </w:p>
    <w:sectPr w:rsidR="00984539" w:rsidRPr="0037075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775F31"/>
    <w:multiLevelType w:val="multilevel"/>
    <w:tmpl w:val="6CC2CF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553"/>
    <w:rsid w:val="0032380D"/>
    <w:rsid w:val="00370758"/>
    <w:rsid w:val="00512B34"/>
    <w:rsid w:val="006D5E28"/>
    <w:rsid w:val="007C09D0"/>
    <w:rsid w:val="007C5A46"/>
    <w:rsid w:val="00984539"/>
    <w:rsid w:val="00A75CB9"/>
    <w:rsid w:val="00BA6AC3"/>
    <w:rsid w:val="00CF4553"/>
    <w:rsid w:val="00E928A2"/>
    <w:rsid w:val="00F9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F93B6"/>
  <w15:docId w15:val="{1A2111F6-E26F-4FDD-9CB8-34BC35022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80D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A75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9050</Words>
  <Characters>51590</Characters>
  <Application>Microsoft Office Word</Application>
  <DocSecurity>0</DocSecurity>
  <Lines>429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2025-09-23T19:35:00Z</dcterms:created>
  <dcterms:modified xsi:type="dcterms:W3CDTF">2025-09-23T19:35:00Z</dcterms:modified>
</cp:coreProperties>
</file>